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 xml:space="preserve">SCHEDULE </w:t>
      </w:r>
      <w:r w:rsidR="00B74E2B">
        <w:rPr>
          <w:b/>
        </w:rPr>
        <w:t>A</w:t>
      </w:r>
      <w:r w:rsidRPr="006870CE">
        <w:rPr>
          <w:b/>
        </w:rPr>
        <w:t xml:space="preserve">: </w:t>
      </w:r>
      <w:bookmarkEnd w:id="0"/>
    </w:p>
    <w:p w:rsidR="00B74E2B" w:rsidRDefault="00B74E2B" w:rsidP="00B74E2B">
      <w:pPr>
        <w:pStyle w:val="BodyText"/>
      </w:pPr>
      <w:bookmarkStart w:id="1" w:name="_GoBack"/>
      <w:bookmarkEnd w:id="1"/>
    </w:p>
    <w:tbl>
      <w:tblPr>
        <w:tblStyle w:val="TableGrid"/>
        <w:tblW w:w="9214" w:type="dxa"/>
        <w:tblInd w:w="817" w:type="dxa"/>
        <w:tblLook w:val="01E0" w:firstRow="1" w:lastRow="1" w:firstColumn="1" w:lastColumn="1" w:noHBand="0" w:noVBand="0"/>
      </w:tblPr>
      <w:tblGrid>
        <w:gridCol w:w="721"/>
        <w:gridCol w:w="3197"/>
        <w:gridCol w:w="2451"/>
        <w:gridCol w:w="2845"/>
      </w:tblGrid>
      <w:tr w:rsidR="00B74E2B" w:rsidRPr="004D3DFD" w:rsidTr="003E406F">
        <w:tc>
          <w:tcPr>
            <w:tcW w:w="721" w:type="dxa"/>
            <w:vAlign w:val="center"/>
          </w:tcPr>
          <w:p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Item </w:t>
            </w:r>
          </w:p>
          <w:p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No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Description</w:t>
            </w:r>
          </w:p>
        </w:tc>
        <w:tc>
          <w:tcPr>
            <w:tcW w:w="2451" w:type="dxa"/>
          </w:tcPr>
          <w:p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Eskom’s </w:t>
            </w:r>
          </w:p>
          <w:p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minimum </w:t>
            </w:r>
          </w:p>
          <w:p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requirements</w:t>
            </w:r>
          </w:p>
        </w:tc>
        <w:tc>
          <w:tcPr>
            <w:tcW w:w="2845" w:type="dxa"/>
          </w:tcPr>
          <w:p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Equipment </w:t>
            </w:r>
          </w:p>
          <w:p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guarantees </w:t>
            </w:r>
          </w:p>
          <w:p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and particular</w:t>
            </w: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2.0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Manufacturer/ Supplier</w:t>
            </w:r>
          </w:p>
        </w:tc>
        <w:tc>
          <w:tcPr>
            <w:tcW w:w="2451" w:type="dxa"/>
            <w:vAlign w:val="center"/>
          </w:tcPr>
          <w:p w:rsidR="00B74E2B" w:rsidRPr="007D04E7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 w:rsidRPr="007D04E7">
              <w:rPr>
                <w:szCs w:val="20"/>
              </w:rPr>
              <w:t>xxxxxxx</w:t>
            </w:r>
            <w:proofErr w:type="spellEnd"/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D3DFD">
              <w:rPr>
                <w:szCs w:val="20"/>
              </w:rPr>
              <w:t xml:space="preserve">rawing </w:t>
            </w:r>
            <w:r>
              <w:rPr>
                <w:szCs w:val="20"/>
              </w:rPr>
              <w:t>No.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xxxxxxx</w:t>
            </w:r>
            <w:proofErr w:type="spellEnd"/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Maximum System Voltage (U</w:t>
            </w:r>
            <w:r w:rsidRPr="009C75C5">
              <w:rPr>
                <w:szCs w:val="20"/>
                <w:vertAlign w:val="subscript"/>
              </w:rPr>
              <w:t>m</w:t>
            </w:r>
            <w:r>
              <w:rPr>
                <w:szCs w:val="20"/>
              </w:rPr>
              <w:t>)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Phase Conductor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e.g. 3 x Tern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2.6</w:t>
            </w:r>
          </w:p>
        </w:tc>
        <w:tc>
          <w:tcPr>
            <w:tcW w:w="3197" w:type="dxa"/>
            <w:vAlign w:val="center"/>
          </w:tcPr>
          <w:p w:rsidR="00B74E2B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Span Length: Wind</w:t>
            </w:r>
          </w:p>
          <w:p w:rsidR="00B74E2B" w:rsidRPr="00A668B2" w:rsidRDefault="00B74E2B" w:rsidP="003E406F">
            <w:pPr>
              <w:pStyle w:val="BodyText"/>
              <w:jc w:val="left"/>
            </w:pPr>
            <w:r>
              <w:tab/>
            </w:r>
            <w:r>
              <w:tab/>
            </w:r>
            <w:r>
              <w:tab/>
              <w:t>Weight</w:t>
            </w:r>
          </w:p>
        </w:tc>
        <w:tc>
          <w:tcPr>
            <w:tcW w:w="2451" w:type="dxa"/>
          </w:tcPr>
          <w:p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  <w:p w:rsidR="00B74E2B" w:rsidRPr="00F43822" w:rsidRDefault="00B74E2B" w:rsidP="003E406F">
            <w:pPr>
              <w:pStyle w:val="BodyText"/>
              <w:jc w:val="center"/>
            </w:pPr>
            <w:r>
              <w:t>m</w:t>
            </w:r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4D3DFD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Altitude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1800</w:t>
            </w:r>
            <w:r w:rsidRPr="004D3DFD"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2.8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Required Life Expectancy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</w:t>
            </w:r>
            <w:r w:rsidRPr="004D3DFD">
              <w:rPr>
                <w:szCs w:val="20"/>
              </w:rPr>
              <w:t>30 years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3.0</w:t>
            </w:r>
          </w:p>
        </w:tc>
        <w:tc>
          <w:tcPr>
            <w:tcW w:w="8493" w:type="dxa"/>
            <w:gridSpan w:val="3"/>
            <w:vAlign w:val="center"/>
          </w:tcPr>
          <w:p w:rsidR="00B74E2B" w:rsidRPr="00F43822" w:rsidRDefault="00B74E2B" w:rsidP="003E406F">
            <w:pPr>
              <w:spacing w:before="120"/>
              <w:jc w:val="center"/>
              <w:rPr>
                <w:b/>
                <w:szCs w:val="20"/>
              </w:rPr>
            </w:pPr>
            <w:r w:rsidRPr="00F43822">
              <w:rPr>
                <w:b/>
                <w:szCs w:val="20"/>
              </w:rPr>
              <w:t>Technical Details</w:t>
            </w: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Core material Cover Thickness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≥3mm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3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material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Silicone based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profile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Flat Shed preferred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6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Operating Temperature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(a)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Minimum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-5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(b)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 Diurnal </w:t>
            </w:r>
            <w:r>
              <w:rPr>
                <w:szCs w:val="20"/>
              </w:rPr>
              <w:tab/>
            </w:r>
            <w:r w:rsidRPr="004D3DFD">
              <w:rPr>
                <w:szCs w:val="20"/>
              </w:rPr>
              <w:t>Variation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3.10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Combined</w:t>
            </w:r>
            <w:r w:rsidRPr="004D3DFD">
              <w:rPr>
                <w:szCs w:val="20"/>
              </w:rPr>
              <w:t xml:space="preserve"> Load Curves offered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3.11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Strength Requirements 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CBL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SCL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 w:rsidRPr="004D3DFD"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:rsidR="00B74E2B" w:rsidRPr="004D3DFD" w:rsidRDefault="00B74E2B" w:rsidP="003E406F">
            <w:pPr>
              <w:spacing w:before="120"/>
              <w:ind w:left="459" w:hanging="459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 xml:space="preserve">MDCL        </w:t>
            </w:r>
          </w:p>
        </w:tc>
        <w:tc>
          <w:tcPr>
            <w:tcW w:w="245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proofErr w:type="spellStart"/>
            <w:r w:rsidRPr="004D3DFD">
              <w:rPr>
                <w:szCs w:val="20"/>
              </w:rPr>
              <w:t>kN</w:t>
            </w:r>
            <w:proofErr w:type="spellEnd"/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3.12</w:t>
            </w:r>
          </w:p>
        </w:tc>
        <w:tc>
          <w:tcPr>
            <w:tcW w:w="3197" w:type="dxa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Maximum</w:t>
            </w:r>
            <w:r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Connecting Length of Insulator</w:t>
            </w:r>
          </w:p>
        </w:tc>
        <w:tc>
          <w:tcPr>
            <w:tcW w:w="245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Horizontal Inclination for Installation</w:t>
            </w:r>
          </w:p>
        </w:tc>
        <w:tc>
          <w:tcPr>
            <w:tcW w:w="245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Deg.</w:t>
            </w:r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3.13</w:t>
            </w:r>
          </w:p>
        </w:tc>
        <w:tc>
          <w:tcPr>
            <w:tcW w:w="3197" w:type="dxa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Fitting</w:t>
            </w:r>
          </w:p>
        </w:tc>
        <w:tc>
          <w:tcPr>
            <w:tcW w:w="245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e.g. </w:t>
            </w:r>
            <w:r>
              <w:rPr>
                <w:szCs w:val="20"/>
              </w:rPr>
              <w:t>Drop Eye/ Trunnion</w:t>
            </w:r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Fitting</w:t>
            </w:r>
          </w:p>
        </w:tc>
        <w:tc>
          <w:tcPr>
            <w:tcW w:w="2451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e.g. Gain base/ Flange</w:t>
            </w:r>
          </w:p>
        </w:tc>
        <w:tc>
          <w:tcPr>
            <w:tcW w:w="2845" w:type="dxa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3.15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Minimum Specific Creepage Distance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e.g. </w:t>
            </w:r>
            <w:r w:rsidRPr="004D3DFD">
              <w:rPr>
                <w:szCs w:val="20"/>
              </w:rPr>
              <w:t>25mm</w:t>
            </w:r>
            <w:r>
              <w:rPr>
                <w:szCs w:val="20"/>
              </w:rPr>
              <w:t>/kV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3.16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Shed Spacing to Projection</w:t>
            </w:r>
            <w:r>
              <w:rPr>
                <w:szCs w:val="20"/>
              </w:rPr>
              <w:t xml:space="preserve"> Ratio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≥ 1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3.17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SIWV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60 sec Power Frequency Withstand (at specified altitude)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Rings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Pr="004D3DFD">
              <w:rPr>
                <w:szCs w:val="20"/>
              </w:rPr>
              <w:t>a)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 arc rating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50kA @ 100ms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</w:t>
            </w:r>
            <w:r w:rsidRPr="004D3DFD">
              <w:rPr>
                <w:szCs w:val="20"/>
              </w:rPr>
              <w:t>)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Corona Ring Diameter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Corona Ring Diameter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FRP</w:t>
            </w:r>
            <w:r w:rsidRPr="004D3DFD">
              <w:rPr>
                <w:szCs w:val="20"/>
              </w:rPr>
              <w:t xml:space="preserve"> Rod Diameter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3.20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Diameter over sheath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3.2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Dry Arcing Distance (between rings as applicable)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3.22</w:t>
            </w:r>
          </w:p>
        </w:tc>
        <w:tc>
          <w:tcPr>
            <w:tcW w:w="3197" w:type="dxa"/>
            <w:vAlign w:val="center"/>
          </w:tcPr>
          <w:p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Hot dip galvanizing of ferrous </w:t>
            </w:r>
            <w:r>
              <w:t>fittings</w:t>
            </w:r>
          </w:p>
        </w:tc>
        <w:tc>
          <w:tcPr>
            <w:tcW w:w="2451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c>
          <w:tcPr>
            <w:tcW w:w="721" w:type="dxa"/>
            <w:vAlign w:val="center"/>
          </w:tcPr>
          <w:p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3.23</w:t>
            </w:r>
          </w:p>
        </w:tc>
        <w:tc>
          <w:tcPr>
            <w:tcW w:w="3197" w:type="dxa"/>
            <w:vAlign w:val="center"/>
          </w:tcPr>
          <w:p w:rsidR="00B74E2B" w:rsidRDefault="00B74E2B" w:rsidP="003E406F">
            <w:pPr>
              <w:spacing w:before="120"/>
              <w:rPr>
                <w:szCs w:val="20"/>
              </w:rPr>
            </w:pPr>
            <w:r>
              <w:t>Live and dead end electric field</w:t>
            </w:r>
            <w:r w:rsidRPr="00027D24">
              <w:t xml:space="preserve"> limits </w:t>
            </w:r>
          </w:p>
        </w:tc>
        <w:tc>
          <w:tcPr>
            <w:tcW w:w="2451" w:type="dxa"/>
            <w:vAlign w:val="center"/>
          </w:tcPr>
          <w:p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t>≤</w:t>
            </w:r>
            <w:r w:rsidRPr="003F1EEC">
              <w:t>0.42kV/mm</w:t>
            </w:r>
          </w:p>
        </w:tc>
        <w:tc>
          <w:tcPr>
            <w:tcW w:w="2845" w:type="dxa"/>
            <w:vAlign w:val="center"/>
          </w:tcPr>
          <w:p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:rsidTr="003E406F">
        <w:trPr>
          <w:trHeight w:val="2105"/>
        </w:trPr>
        <w:tc>
          <w:tcPr>
            <w:tcW w:w="721" w:type="dxa"/>
          </w:tcPr>
          <w:p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4.0</w:t>
            </w:r>
          </w:p>
        </w:tc>
        <w:tc>
          <w:tcPr>
            <w:tcW w:w="3197" w:type="dxa"/>
          </w:tcPr>
          <w:p w:rsidR="00B74E2B" w:rsidRPr="004D3DFD" w:rsidRDefault="00B74E2B" w:rsidP="003E406F">
            <w:pPr>
              <w:rPr>
                <w:szCs w:val="20"/>
              </w:rPr>
            </w:pPr>
            <w:r w:rsidRPr="004D3DFD">
              <w:rPr>
                <w:szCs w:val="20"/>
              </w:rPr>
              <w:t>Comments &amp; Deviations</w:t>
            </w:r>
          </w:p>
          <w:p w:rsidR="00B74E2B" w:rsidRPr="004D3DFD" w:rsidRDefault="00B74E2B" w:rsidP="003E406F">
            <w:pPr>
              <w:rPr>
                <w:szCs w:val="20"/>
              </w:rPr>
            </w:pPr>
          </w:p>
          <w:p w:rsidR="00B74E2B" w:rsidRPr="004D3DFD" w:rsidRDefault="00B74E2B" w:rsidP="003E406F">
            <w:pPr>
              <w:rPr>
                <w:szCs w:val="20"/>
              </w:rPr>
            </w:pPr>
          </w:p>
          <w:p w:rsidR="00B74E2B" w:rsidRDefault="00B74E2B" w:rsidP="003E406F">
            <w:pPr>
              <w:rPr>
                <w:szCs w:val="20"/>
              </w:rPr>
            </w:pPr>
          </w:p>
          <w:p w:rsidR="00B74E2B" w:rsidRDefault="00B74E2B" w:rsidP="003E406F">
            <w:pPr>
              <w:pStyle w:val="BodyText"/>
            </w:pPr>
          </w:p>
          <w:p w:rsidR="00B74E2B" w:rsidRDefault="00B74E2B" w:rsidP="003E406F">
            <w:pPr>
              <w:pStyle w:val="BodyText"/>
            </w:pPr>
          </w:p>
          <w:p w:rsidR="00B74E2B" w:rsidRPr="004D3DFD" w:rsidRDefault="00B74E2B" w:rsidP="003E406F">
            <w:pPr>
              <w:rPr>
                <w:szCs w:val="20"/>
              </w:rPr>
            </w:pPr>
          </w:p>
          <w:p w:rsidR="00B74E2B" w:rsidRPr="004D3DFD" w:rsidRDefault="00B74E2B" w:rsidP="003E406F">
            <w:pPr>
              <w:pStyle w:val="BodyText"/>
            </w:pPr>
          </w:p>
        </w:tc>
        <w:tc>
          <w:tcPr>
            <w:tcW w:w="2451" w:type="dxa"/>
          </w:tcPr>
          <w:p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  <w:tc>
          <w:tcPr>
            <w:tcW w:w="2845" w:type="dxa"/>
          </w:tcPr>
          <w:p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</w:tr>
    </w:tbl>
    <w:p w:rsidR="00B74E2B" w:rsidRPr="00B74E2B" w:rsidRDefault="00B74E2B" w:rsidP="00B74E2B">
      <w:pPr>
        <w:pStyle w:val="BodyText"/>
      </w:pPr>
    </w:p>
    <w:sectPr w:rsidR="00B74E2B" w:rsidRPr="00B74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194"/>
    <w:rsid w:val="00025105"/>
    <w:rsid w:val="0028045C"/>
    <w:rsid w:val="00357275"/>
    <w:rsid w:val="00882194"/>
    <w:rsid w:val="00B7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2F9621"/>
  <w15:docId w15:val="{9227B509-B79F-4800-AE6E-33DB3AE7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Amish Roopnarain</cp:lastModifiedBy>
  <cp:revision>3</cp:revision>
  <dcterms:created xsi:type="dcterms:W3CDTF">2016-05-03T11:40:00Z</dcterms:created>
  <dcterms:modified xsi:type="dcterms:W3CDTF">2019-10-07T07:00:00Z</dcterms:modified>
</cp:coreProperties>
</file>